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9C" w:rsidRPr="00BE691C" w:rsidRDefault="0026549C" w:rsidP="00BE6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b/>
          <w:bCs/>
          <w:sz w:val="28"/>
          <w:szCs w:val="28"/>
        </w:rPr>
        <w:t>Общий вид и</w:t>
      </w:r>
      <w:r w:rsidR="00BE691C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</w:t>
      </w:r>
      <w:bookmarkStart w:id="0" w:name="_GoBack"/>
      <w:bookmarkEnd w:id="0"/>
      <w:r w:rsidRPr="00BE691C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Титульный лист.</w:t>
      </w:r>
      <w:r w:rsidRPr="00BE691C">
        <w:rPr>
          <w:rFonts w:ascii="Times New Roman" w:hAnsi="Times New Roman" w:cs="Times New Roman"/>
          <w:sz w:val="28"/>
          <w:szCs w:val="28"/>
        </w:rPr>
        <w:br/>
        <w:t>Оглавление (содержание).</w:t>
      </w:r>
      <w:r w:rsidRPr="00BE691C">
        <w:rPr>
          <w:rFonts w:ascii="Times New Roman" w:hAnsi="Times New Roman" w:cs="Times New Roman"/>
          <w:sz w:val="28"/>
          <w:szCs w:val="28"/>
        </w:rPr>
        <w:br/>
        <w:t>Введение.</w:t>
      </w:r>
      <w:r w:rsidRPr="00BE691C">
        <w:rPr>
          <w:rFonts w:ascii="Times New Roman" w:hAnsi="Times New Roman" w:cs="Times New Roman"/>
          <w:sz w:val="28"/>
          <w:szCs w:val="28"/>
        </w:rPr>
        <w:br/>
        <w:t>Главы основной части.</w:t>
      </w:r>
      <w:r w:rsidRPr="00BE691C">
        <w:rPr>
          <w:rFonts w:ascii="Times New Roman" w:hAnsi="Times New Roman" w:cs="Times New Roman"/>
          <w:sz w:val="28"/>
          <w:szCs w:val="28"/>
        </w:rPr>
        <w:br/>
        <w:t>Заключение.</w:t>
      </w:r>
      <w:r w:rsidRPr="00BE691C">
        <w:rPr>
          <w:rFonts w:ascii="Times New Roman" w:hAnsi="Times New Roman" w:cs="Times New Roman"/>
          <w:sz w:val="28"/>
          <w:szCs w:val="28"/>
        </w:rPr>
        <w:br/>
        <w:t>Список используемой литературы.</w:t>
      </w:r>
      <w:r w:rsidRPr="00BE691C">
        <w:rPr>
          <w:rFonts w:ascii="Times New Roman" w:hAnsi="Times New Roman" w:cs="Times New Roman"/>
          <w:sz w:val="28"/>
          <w:szCs w:val="28"/>
        </w:rPr>
        <w:br/>
        <w:t>Приложение.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b/>
          <w:bCs/>
          <w:sz w:val="28"/>
          <w:szCs w:val="28"/>
        </w:rPr>
        <w:t>Структурные элементы пояснительной записки.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Титульный лист - первая страница пояснительной записки и заполняется по определенным правилам.</w:t>
      </w:r>
      <w:r w:rsidRPr="00BE691C">
        <w:rPr>
          <w:rFonts w:ascii="Times New Roman" w:hAnsi="Times New Roman" w:cs="Times New Roman"/>
          <w:sz w:val="28"/>
          <w:szCs w:val="28"/>
        </w:rPr>
        <w:br/>
        <w:t>В верхнем поле указывается полное наименование учебного заведения. В среднем дается название проекта без слова "тема" и кавычек. Оно должно быть по возможности кратким и точным - соответствовать основному содержанию проекта. Если необходимо конкретизировать название работы, то можно дать подзаголовок, который должен быть предельно кратким и не превращаться в новое заглавие. Далее указывается фамилия, имя, номер школы и класс проектанта (в именительном падеже). Затем фамилия и инициалы руководителя проекта.</w:t>
      </w:r>
      <w:r w:rsidRPr="00BE691C">
        <w:rPr>
          <w:rFonts w:ascii="Times New Roman" w:hAnsi="Times New Roman" w:cs="Times New Roman"/>
          <w:sz w:val="28"/>
          <w:szCs w:val="28"/>
        </w:rPr>
        <w:br/>
        <w:t>В нижнем поле указывается место и год выполнения работы (без слова "год").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 xml:space="preserve">Вслед за титульным листом помещается оглавление, в котором </w:t>
      </w:r>
      <w:proofErr w:type="gramStart"/>
      <w:r w:rsidRPr="00BE691C">
        <w:rPr>
          <w:rFonts w:ascii="Times New Roman" w:hAnsi="Times New Roman" w:cs="Times New Roman"/>
          <w:sz w:val="28"/>
          <w:szCs w:val="28"/>
        </w:rPr>
        <w:t>приводится</w:t>
      </w:r>
      <w:proofErr w:type="gramEnd"/>
      <w:r w:rsidRPr="00BE691C">
        <w:rPr>
          <w:rFonts w:ascii="Times New Roman" w:hAnsi="Times New Roman" w:cs="Times New Roman"/>
          <w:sz w:val="28"/>
          <w:szCs w:val="28"/>
        </w:rPr>
        <w:t xml:space="preserve">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 Все заготовки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b/>
          <w:bCs/>
          <w:sz w:val="28"/>
          <w:szCs w:val="28"/>
        </w:rPr>
        <w:t>Введение к работе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В нем обосновывается актуальность выбранной темы, цель и содержание поставленных задач, формулируются планируемый результат и основные проблемы, рассматриваемые в проекте, указываются межпредметные связи, сообщается, кому предназначен проект и в чем его новизна. Во введении также дается характеристика основных источников получения информации (официальных, научных, литературных, библиографических). Желательно перечислить используемые в ходе выполнения проекта оборудование и материалы.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b/>
          <w:bCs/>
          <w:sz w:val="28"/>
          <w:szCs w:val="28"/>
        </w:rPr>
        <w:t>Главы основной части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 xml:space="preserve">Содержание и структура основной части пояснительной записки зависит от вида работы (проекта) определяется заданием. Актуальность - обязательное требование к любой проектной работе. Обоснование ее включает оценку значимости проекта и </w:t>
      </w:r>
      <w:r w:rsidRPr="00BE691C">
        <w:rPr>
          <w:rFonts w:ascii="Times New Roman" w:hAnsi="Times New Roman" w:cs="Times New Roman"/>
          <w:sz w:val="28"/>
          <w:szCs w:val="28"/>
        </w:rPr>
        <w:lastRenderedPageBreak/>
        <w:t>предполагаемых результатов, раскрываются возможности их использования на практике.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Следующее ставится формулировки цели, и конкретные задачи, которые предстоит решать в соответствии с ней.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В первой главе проекта рассматривается предполагаемая методика и техника его выполнения, приводится краткий обзор литературы и других материалов по теме.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В следующей главе (поисковой) необходимо разработать банк идей и предложений по решению проблемы, рассматриваемой в проекте.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В технологической части проекта необходимо разработать последовательность выполнения объекта.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Далее необходимо рассмотреть экономическую и экологическую оценку проекта. В экономической части представляется полный расчет затрат на изготовление проектируемого изделия. Далее реклама проекта и маркетинговое исследование. 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BE69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691C">
        <w:rPr>
          <w:rFonts w:ascii="Times New Roman" w:hAnsi="Times New Roman" w:cs="Times New Roman"/>
          <w:sz w:val="28"/>
          <w:szCs w:val="28"/>
        </w:rPr>
        <w:t xml:space="preserve"> проекта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учащимися проделанной им работы.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После Заключения помещают список используемой литературы. Все заимствования должны обязательно иметь подстрочные ссылки, откуда взяты приведенные материалы.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26549C" w:rsidRPr="00BE691C" w:rsidRDefault="0026549C" w:rsidP="0026549C">
      <w:pPr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>Вспомогательные или дополнительные материалы, которые загромождают основную часть работы, помещают в приложениях. В приложении содержится таблицы, текст, графики, карты, рисунки. Каждое приложение должно начинаться с нового листа (страницы) с указанием в правом верхнем углу слова "Приложение" и иметь тематический заголовок. При наличии в работе более одного приложения они нумеруются арабскими цифрами (без знака №), например: "Приложение 1", "Приложение 2", и т.д. Нумерация страниц, на которых даются приложения, должна быть сквозной и продолжать общую нумерацию основного текста. Сквозь его с приложениями осуществляется через ссылки, которые употребляются со словом "смотри" (см.), заключаемым вместе с шифром в круглые скобки</w:t>
      </w:r>
      <w:proofErr w:type="gramStart"/>
      <w:r w:rsidRPr="00BE691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97DFE" w:rsidRPr="00BE691C" w:rsidRDefault="00C97DFE">
      <w:pPr>
        <w:rPr>
          <w:rFonts w:ascii="Times New Roman" w:hAnsi="Times New Roman" w:cs="Times New Roman"/>
          <w:sz w:val="28"/>
          <w:szCs w:val="28"/>
        </w:rPr>
      </w:pPr>
    </w:p>
    <w:sectPr w:rsidR="00C97DFE" w:rsidRPr="00BE691C" w:rsidSect="00265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9C"/>
    <w:rsid w:val="0026549C"/>
    <w:rsid w:val="00BE691C"/>
    <w:rsid w:val="00C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2018-10-14T22:53:00Z</cp:lastPrinted>
  <dcterms:created xsi:type="dcterms:W3CDTF">2018-10-14T10:07:00Z</dcterms:created>
  <dcterms:modified xsi:type="dcterms:W3CDTF">2018-10-14T22:54:00Z</dcterms:modified>
</cp:coreProperties>
</file>